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BCC25" w14:textId="77777777" w:rsidR="004F212C" w:rsidRPr="004F212C" w:rsidRDefault="004F212C" w:rsidP="004F212C">
      <w:pPr>
        <w:pStyle w:val="Tytu"/>
        <w:rPr>
          <w:lang w:val="en-US"/>
        </w:rPr>
      </w:pPr>
      <w:r w:rsidRPr="004F212C">
        <w:rPr>
          <w:lang w:val="en-US"/>
        </w:rPr>
        <w:t>Interactions of oxygen with MoS</w:t>
      </w:r>
      <w:r w:rsidRPr="004F212C">
        <w:rPr>
          <w:vertAlign w:val="subscript"/>
          <w:lang w:val="en-US"/>
        </w:rPr>
        <w:t>2</w:t>
      </w:r>
      <w:r w:rsidRPr="004F212C">
        <w:rPr>
          <w:lang w:val="en-US"/>
        </w:rPr>
        <w:t xml:space="preserve"> crystals</w:t>
      </w:r>
    </w:p>
    <w:p w14:paraId="76DA066E" w14:textId="77777777" w:rsidR="003C3F1A" w:rsidRPr="004F212C" w:rsidRDefault="003C3F1A" w:rsidP="003C3F1A">
      <w:pPr>
        <w:pStyle w:val="Tytu"/>
        <w:rPr>
          <w:lang w:val="en-US"/>
        </w:rPr>
      </w:pPr>
    </w:p>
    <w:p w14:paraId="7A5DC232" w14:textId="2825D61B" w:rsidR="004F212C" w:rsidRPr="004F212C" w:rsidRDefault="004F212C" w:rsidP="004F212C">
      <w:pPr>
        <w:pStyle w:val="Nagwek1"/>
        <w:rPr>
          <w:lang w:val="en-US"/>
        </w:rPr>
      </w:pPr>
      <w:r w:rsidRPr="004F212C">
        <w:rPr>
          <w:u w:val="single"/>
          <w:lang w:val="en-US"/>
        </w:rPr>
        <w:t>R. Szoszkiewicz</w:t>
      </w:r>
      <w:r w:rsidRPr="004F212C">
        <w:rPr>
          <w:vertAlign w:val="superscript"/>
          <w:lang w:val="en-GB"/>
        </w:rPr>
        <w:t>*</w:t>
      </w:r>
      <w:r w:rsidRPr="004F212C">
        <w:rPr>
          <w:u w:val="single"/>
          <w:lang w:val="en-US"/>
        </w:rPr>
        <w:t xml:space="preserve">, </w:t>
      </w:r>
      <w:r w:rsidRPr="004F212C">
        <w:rPr>
          <w:lang w:val="en-US"/>
        </w:rPr>
        <w:t>PhD, Associate Prof. of Physical Chemistry</w:t>
      </w:r>
    </w:p>
    <w:p w14:paraId="77080E97" w14:textId="5AB65B16" w:rsidR="004F212C" w:rsidRPr="004F212C" w:rsidRDefault="004F212C" w:rsidP="004F212C">
      <w:pPr>
        <w:pStyle w:val="Nagwek1"/>
        <w:tabs>
          <w:tab w:val="clear" w:pos="284"/>
        </w:tabs>
        <w:spacing w:line="240" w:lineRule="auto"/>
        <w:rPr>
          <w:b w:val="0"/>
          <w:lang w:val="en-GB"/>
        </w:rPr>
      </w:pPr>
      <w:r w:rsidRPr="004F212C">
        <w:rPr>
          <w:b w:val="0"/>
          <w:lang w:val="en-GB"/>
        </w:rPr>
        <w:t>Faculty of Chemistry, Biological and Chemical Research Centre,</w:t>
      </w:r>
    </w:p>
    <w:p w14:paraId="158BED7E" w14:textId="0B24BC28" w:rsidR="003C3F1A" w:rsidRPr="004F212C" w:rsidRDefault="004F212C" w:rsidP="004F212C">
      <w:pPr>
        <w:pStyle w:val="Nagwek1"/>
        <w:tabs>
          <w:tab w:val="clear" w:pos="284"/>
        </w:tabs>
        <w:spacing w:line="240" w:lineRule="auto"/>
        <w:rPr>
          <w:b w:val="0"/>
          <w:lang w:val="en-GB"/>
        </w:rPr>
      </w:pPr>
      <w:r w:rsidRPr="004F212C">
        <w:rPr>
          <w:b w:val="0"/>
          <w:lang w:val="en-GB"/>
        </w:rPr>
        <w:t xml:space="preserve">University of Warsaw, </w:t>
      </w:r>
      <w:proofErr w:type="spellStart"/>
      <w:r w:rsidRPr="004F212C">
        <w:rPr>
          <w:b w:val="0"/>
          <w:lang w:val="en-GB"/>
        </w:rPr>
        <w:t>Żwirki</w:t>
      </w:r>
      <w:proofErr w:type="spellEnd"/>
      <w:r w:rsidRPr="004F212C">
        <w:rPr>
          <w:b w:val="0"/>
          <w:lang w:val="en-GB"/>
        </w:rPr>
        <w:t xml:space="preserve"> </w:t>
      </w:r>
      <w:proofErr w:type="spellStart"/>
      <w:r w:rsidRPr="004F212C">
        <w:rPr>
          <w:b w:val="0"/>
          <w:lang w:val="en-GB"/>
        </w:rPr>
        <w:t>i</w:t>
      </w:r>
      <w:proofErr w:type="spellEnd"/>
      <w:r w:rsidRPr="004F212C">
        <w:rPr>
          <w:b w:val="0"/>
          <w:lang w:val="en-GB"/>
        </w:rPr>
        <w:t xml:space="preserve"> </w:t>
      </w:r>
      <w:proofErr w:type="spellStart"/>
      <w:r w:rsidRPr="004F212C">
        <w:rPr>
          <w:b w:val="0"/>
          <w:lang w:val="en-GB"/>
        </w:rPr>
        <w:t>Wigury</w:t>
      </w:r>
      <w:proofErr w:type="spellEnd"/>
      <w:r w:rsidRPr="004F212C">
        <w:rPr>
          <w:b w:val="0"/>
          <w:lang w:val="en-GB"/>
        </w:rPr>
        <w:t xml:space="preserve"> 101, 02-089 Warsaw, Poland.</w:t>
      </w:r>
    </w:p>
    <w:p w14:paraId="32ABB19A" w14:textId="77777777" w:rsidR="003C3F1A" w:rsidRPr="004F212C" w:rsidRDefault="003C3F1A" w:rsidP="003C3F1A">
      <w:pPr>
        <w:pStyle w:val="Nagwek1"/>
        <w:tabs>
          <w:tab w:val="clear" w:pos="284"/>
        </w:tabs>
        <w:spacing w:line="240" w:lineRule="auto"/>
        <w:rPr>
          <w:lang w:val="en-GB"/>
        </w:rPr>
      </w:pPr>
    </w:p>
    <w:p w14:paraId="7FC937DC" w14:textId="360D2CAF" w:rsidR="003C3F1A" w:rsidRPr="004F212C" w:rsidRDefault="003C3F1A" w:rsidP="004F212C">
      <w:pPr>
        <w:pStyle w:val="email"/>
        <w:jc w:val="left"/>
      </w:pPr>
      <w:r w:rsidRPr="003C3F1A">
        <w:rPr>
          <w:vertAlign w:val="superscript"/>
        </w:rPr>
        <w:t>*</w:t>
      </w:r>
      <w:r w:rsidRPr="003C3F1A">
        <w:t xml:space="preserve">autor korespondencyjny: </w:t>
      </w:r>
      <w:r w:rsidR="004F212C" w:rsidRPr="004F212C">
        <w:t>rszoszkiewicz@chem.uw.edu.pl</w:t>
      </w:r>
    </w:p>
    <w:p w14:paraId="6570E7BC" w14:textId="77777777" w:rsidR="003C3F1A" w:rsidRPr="003C3F1A" w:rsidRDefault="003C3F1A" w:rsidP="003C3F1A">
      <w:pPr>
        <w:pStyle w:val="Tekstpodstawowywcity"/>
      </w:pPr>
    </w:p>
    <w:p w14:paraId="4D5873CC" w14:textId="77777777" w:rsidR="004F212C" w:rsidRPr="004F212C" w:rsidRDefault="004F212C" w:rsidP="004F212C">
      <w:pPr>
        <w:rPr>
          <w:color w:val="000000"/>
          <w:lang w:val="en-US"/>
        </w:rPr>
      </w:pPr>
      <w:r w:rsidRPr="004F212C">
        <w:rPr>
          <w:color w:val="000000"/>
          <w:lang w:val="en-US"/>
        </w:rPr>
        <w:t>For numerous applications of microscopic MoS</w:t>
      </w:r>
      <w:r w:rsidRPr="004F212C">
        <w:rPr>
          <w:color w:val="000000"/>
          <w:vertAlign w:val="subscript"/>
          <w:lang w:val="en-US"/>
        </w:rPr>
        <w:t>2</w:t>
      </w:r>
      <w:r w:rsidRPr="004F212C">
        <w:rPr>
          <w:color w:val="000000"/>
          <w:lang w:val="en-US"/>
        </w:rPr>
        <w:t xml:space="preserve"> crystals, particularly in flexible </w:t>
      </w:r>
      <w:proofErr w:type="spellStart"/>
      <w:r w:rsidRPr="004F212C">
        <w:rPr>
          <w:color w:val="000000"/>
          <w:lang w:val="en-US"/>
        </w:rPr>
        <w:t>nanoelectronics</w:t>
      </w:r>
      <w:proofErr w:type="spellEnd"/>
      <w:r w:rsidRPr="004F212C">
        <w:rPr>
          <w:color w:val="000000"/>
          <w:lang w:val="en-US"/>
        </w:rPr>
        <w:t>, one must understand their oxidation reactions in air and water. In this talk, I will present the studies of microscopic heat induced oxidation and oxidative etching in the case of thick, mechanically exfoliated, geological 2H MoS</w:t>
      </w:r>
      <w:r w:rsidRPr="004F212C">
        <w:rPr>
          <w:color w:val="000000"/>
          <w:vertAlign w:val="subscript"/>
          <w:lang w:val="en-US"/>
        </w:rPr>
        <w:t>2</w:t>
      </w:r>
      <w:r w:rsidRPr="004F212C">
        <w:rPr>
          <w:color w:val="000000"/>
          <w:lang w:val="en-US"/>
        </w:rPr>
        <w:t xml:space="preserve"> crystals in air. I will discuss particular reaction mechanisms and show how to differentiate MoO</w:t>
      </w:r>
      <w:r w:rsidRPr="004F212C">
        <w:rPr>
          <w:color w:val="000000"/>
          <w:vertAlign w:val="subscript"/>
          <w:lang w:val="en-US"/>
        </w:rPr>
        <w:t>3</w:t>
      </w:r>
      <w:r w:rsidRPr="004F212C">
        <w:rPr>
          <w:color w:val="000000"/>
          <w:lang w:val="en-US"/>
        </w:rPr>
        <w:t xml:space="preserve"> oxides and their derivatives onto such surfaces. In order to do so, we combined global and local XPS, AES, XAS, Raman and AFM (topography, friction, Kelvin Probe) measurements on single microscopic MoS</w:t>
      </w:r>
      <w:r w:rsidRPr="004F212C">
        <w:rPr>
          <w:color w:val="000000"/>
          <w:vertAlign w:val="subscript"/>
          <w:lang w:val="en-US"/>
        </w:rPr>
        <w:t>2</w:t>
      </w:r>
      <w:r w:rsidRPr="004F212C">
        <w:rPr>
          <w:color w:val="000000"/>
          <w:lang w:val="en-US"/>
        </w:rPr>
        <w:t xml:space="preserve"> flakes [1-4].</w:t>
      </w:r>
    </w:p>
    <w:p w14:paraId="040777FC" w14:textId="72D0AF6D" w:rsidR="004F212C" w:rsidRDefault="00D500E0" w:rsidP="00D500E0">
      <w:pPr>
        <w:jc w:val="center"/>
        <w:rPr>
          <w:color w:val="000000"/>
          <w:lang w:val="en-US"/>
        </w:rPr>
      </w:pPr>
      <w:r>
        <w:rPr>
          <w:noProof/>
          <w:lang w:val="en-GB" w:eastAsia="en-GB"/>
        </w:rPr>
        <w:drawing>
          <wp:inline distT="0" distB="0" distL="0" distR="0" wp14:anchorId="4AE6DA43" wp14:editId="67F62B5E">
            <wp:extent cx="3045460" cy="2074545"/>
            <wp:effectExtent l="0" t="0" r="2540" b="1905"/>
            <wp:docPr id="1" name="Obraz 1" descr="C:\Users\Szoszlab\Desktop\Prezentacja1\Slajd1.PNG"/>
            <wp:cNvGraphicFramePr/>
            <a:graphic xmlns:a="http://schemas.openxmlformats.org/drawingml/2006/main">
              <a:graphicData uri="http://schemas.openxmlformats.org/drawingml/2006/picture">
                <pic:pic xmlns:pic="http://schemas.openxmlformats.org/drawingml/2006/picture">
                  <pic:nvPicPr>
                    <pic:cNvPr id="1" name="Obraz 1" descr="C:\Users\Szoszlab\Desktop\Prezentacja1\Slajd1.PNG"/>
                    <pic:cNvPicPr/>
                  </pic:nvPicPr>
                  <pic:blipFill rotWithShape="1">
                    <a:blip r:embed="rId8">
                      <a:extLst>
                        <a:ext uri="{28A0092B-C50C-407E-A947-70E740481C1C}">
                          <a14:useLocalDpi xmlns:a14="http://schemas.microsoft.com/office/drawing/2010/main" val="0"/>
                        </a:ext>
                      </a:extLst>
                    </a:blip>
                    <a:srcRect l="27789" t="22348" r="27055" b="22956"/>
                    <a:stretch/>
                  </pic:blipFill>
                  <pic:spPr bwMode="auto">
                    <a:xfrm>
                      <a:off x="0" y="0"/>
                      <a:ext cx="3045460" cy="2074545"/>
                    </a:xfrm>
                    <a:prstGeom prst="rect">
                      <a:avLst/>
                    </a:prstGeom>
                    <a:noFill/>
                    <a:ln>
                      <a:noFill/>
                    </a:ln>
                    <a:extLst>
                      <a:ext uri="{53640926-AAD7-44D8-BBD7-CCE9431645EC}">
                        <a14:shadowObscured xmlns:a14="http://schemas.microsoft.com/office/drawing/2010/main"/>
                      </a:ext>
                    </a:extLst>
                  </pic:spPr>
                </pic:pic>
              </a:graphicData>
            </a:graphic>
          </wp:inline>
        </w:drawing>
      </w:r>
    </w:p>
    <w:p w14:paraId="357636F0" w14:textId="0CB2EAB5" w:rsidR="004F212C" w:rsidRPr="004F212C" w:rsidRDefault="00D500E0" w:rsidP="00D500E0">
      <w:pPr>
        <w:jc w:val="center"/>
        <w:rPr>
          <w:color w:val="000000"/>
          <w:lang w:val="en-US"/>
        </w:rPr>
      </w:pPr>
      <w:r w:rsidRPr="00D500E0">
        <w:rPr>
          <w:color w:val="000000"/>
          <w:lang w:val="en-US"/>
        </w:rPr>
        <w:t xml:space="preserve">FIGURE 1. Phenomenological aspects of the </w:t>
      </w:r>
      <w:proofErr w:type="spellStart"/>
      <w:r w:rsidRPr="00D500E0">
        <w:rPr>
          <w:color w:val="000000"/>
          <w:lang w:val="en-US"/>
        </w:rPr>
        <w:t>MoO</w:t>
      </w:r>
      <w:r w:rsidRPr="00D500E0">
        <w:rPr>
          <w:color w:val="000000"/>
          <w:vertAlign w:val="subscript"/>
          <w:lang w:val="en-US"/>
        </w:rPr>
        <w:t>x</w:t>
      </w:r>
      <w:proofErr w:type="spellEnd"/>
      <w:r w:rsidRPr="00D500E0">
        <w:rPr>
          <w:color w:val="000000"/>
          <w:lang w:val="en-US"/>
        </w:rPr>
        <w:t xml:space="preserve"> formation onto MoS</w:t>
      </w:r>
      <w:bookmarkStart w:id="0" w:name="_GoBack"/>
      <w:r w:rsidRPr="00D500E0">
        <w:rPr>
          <w:color w:val="000000"/>
          <w:vertAlign w:val="subscript"/>
          <w:lang w:val="en-US"/>
        </w:rPr>
        <w:t>2</w:t>
      </w:r>
      <w:bookmarkEnd w:id="0"/>
      <w:r w:rsidRPr="00D500E0">
        <w:rPr>
          <w:color w:val="000000"/>
          <w:lang w:val="en-US"/>
        </w:rPr>
        <w:t xml:space="preserve"> basal planes during their heating in dry air</w:t>
      </w:r>
    </w:p>
    <w:p w14:paraId="2D92AAC2" w14:textId="77777777" w:rsidR="004F212C" w:rsidRPr="004F212C" w:rsidRDefault="004F212C" w:rsidP="004F212C">
      <w:pPr>
        <w:rPr>
          <w:color w:val="000000"/>
          <w:lang w:val="en-US"/>
        </w:rPr>
      </w:pPr>
    </w:p>
    <w:p w14:paraId="6EAD8E65" w14:textId="77777777" w:rsidR="004F212C" w:rsidRPr="00D500E0" w:rsidRDefault="004F212C" w:rsidP="004F212C">
      <w:pPr>
        <w:numPr>
          <w:ilvl w:val="0"/>
          <w:numId w:val="1"/>
        </w:numPr>
        <w:rPr>
          <w:color w:val="000000"/>
          <w:sz w:val="20"/>
          <w:szCs w:val="20"/>
          <w:lang w:val="en-US"/>
        </w:rPr>
      </w:pPr>
      <w:r w:rsidRPr="00D500E0">
        <w:rPr>
          <w:color w:val="000000"/>
          <w:sz w:val="20"/>
          <w:szCs w:val="20"/>
          <w:lang w:val="en-US"/>
        </w:rPr>
        <w:t xml:space="preserve">R. </w:t>
      </w:r>
      <w:proofErr w:type="spellStart"/>
      <w:r w:rsidRPr="00D500E0">
        <w:rPr>
          <w:color w:val="000000"/>
          <w:sz w:val="20"/>
          <w:szCs w:val="20"/>
          <w:lang w:val="en-US"/>
        </w:rPr>
        <w:t>Szoszkiewicz</w:t>
      </w:r>
      <w:proofErr w:type="spellEnd"/>
      <w:r w:rsidRPr="00D500E0">
        <w:rPr>
          <w:color w:val="000000"/>
          <w:sz w:val="20"/>
          <w:szCs w:val="20"/>
          <w:lang w:val="en-US"/>
        </w:rPr>
        <w:t xml:space="preserve">, Local interactions of atmospheric oxygen with MoS2 crystals, Materials, 14, 5979, 31 pages (2021). </w:t>
      </w:r>
    </w:p>
    <w:p w14:paraId="133CA232" w14:textId="77777777" w:rsidR="004F212C" w:rsidRPr="00D500E0" w:rsidRDefault="004F212C" w:rsidP="004F212C">
      <w:pPr>
        <w:numPr>
          <w:ilvl w:val="0"/>
          <w:numId w:val="1"/>
        </w:numPr>
        <w:rPr>
          <w:color w:val="000000"/>
          <w:sz w:val="20"/>
          <w:szCs w:val="20"/>
          <w:lang w:val="en-US"/>
        </w:rPr>
      </w:pPr>
      <w:r w:rsidRPr="00D500E0">
        <w:rPr>
          <w:color w:val="000000"/>
          <w:sz w:val="20"/>
          <w:szCs w:val="20"/>
          <w:lang w:val="en-US"/>
        </w:rPr>
        <w:t xml:space="preserve">M. </w:t>
      </w:r>
      <w:proofErr w:type="spellStart"/>
      <w:r w:rsidRPr="00D500E0">
        <w:rPr>
          <w:color w:val="000000"/>
          <w:sz w:val="20"/>
          <w:szCs w:val="20"/>
          <w:lang w:val="en-US"/>
        </w:rPr>
        <w:t>Rogala</w:t>
      </w:r>
      <w:proofErr w:type="spellEnd"/>
      <w:r w:rsidRPr="00D500E0">
        <w:rPr>
          <w:color w:val="000000"/>
          <w:sz w:val="20"/>
          <w:szCs w:val="20"/>
          <w:lang w:val="en-US"/>
        </w:rPr>
        <w:t xml:space="preserve">, S. </w:t>
      </w:r>
      <w:proofErr w:type="spellStart"/>
      <w:r w:rsidRPr="00D500E0">
        <w:rPr>
          <w:color w:val="000000"/>
          <w:sz w:val="20"/>
          <w:szCs w:val="20"/>
          <w:lang w:val="en-US"/>
        </w:rPr>
        <w:t>Sokołowski</w:t>
      </w:r>
      <w:proofErr w:type="spellEnd"/>
      <w:r w:rsidRPr="00D500E0">
        <w:rPr>
          <w:color w:val="000000"/>
          <w:sz w:val="20"/>
          <w:szCs w:val="20"/>
          <w:lang w:val="en-US"/>
        </w:rPr>
        <w:t xml:space="preserve">, U. </w:t>
      </w:r>
      <w:proofErr w:type="spellStart"/>
      <w:r w:rsidRPr="00D500E0">
        <w:rPr>
          <w:color w:val="000000"/>
          <w:sz w:val="20"/>
          <w:szCs w:val="20"/>
          <w:lang w:val="en-US"/>
        </w:rPr>
        <w:t>Ukegbu</w:t>
      </w:r>
      <w:proofErr w:type="spellEnd"/>
      <w:r w:rsidRPr="00D500E0">
        <w:rPr>
          <w:color w:val="000000"/>
          <w:sz w:val="20"/>
          <w:szCs w:val="20"/>
          <w:lang w:val="en-US"/>
        </w:rPr>
        <w:t xml:space="preserve">, A. </w:t>
      </w:r>
      <w:proofErr w:type="spellStart"/>
      <w:r w:rsidRPr="00D500E0">
        <w:rPr>
          <w:color w:val="000000"/>
          <w:sz w:val="20"/>
          <w:szCs w:val="20"/>
          <w:lang w:val="en-US"/>
        </w:rPr>
        <w:t>Mierzwa</w:t>
      </w:r>
      <w:proofErr w:type="spellEnd"/>
      <w:r w:rsidRPr="00D500E0">
        <w:rPr>
          <w:color w:val="000000"/>
          <w:sz w:val="20"/>
          <w:szCs w:val="20"/>
          <w:lang w:val="en-US"/>
        </w:rPr>
        <w:t xml:space="preserve"> and R. </w:t>
      </w:r>
      <w:proofErr w:type="spellStart"/>
      <w:r w:rsidRPr="00D500E0">
        <w:rPr>
          <w:color w:val="000000"/>
          <w:sz w:val="20"/>
          <w:szCs w:val="20"/>
          <w:lang w:val="en-US"/>
        </w:rPr>
        <w:t>Szoszkiewicz</w:t>
      </w:r>
      <w:proofErr w:type="spellEnd"/>
      <w:r w:rsidRPr="00D500E0">
        <w:rPr>
          <w:color w:val="000000"/>
          <w:sz w:val="20"/>
          <w:szCs w:val="20"/>
          <w:lang w:val="en-US"/>
        </w:rPr>
        <w:t>, Direct identification of surface bound MoO3 on single MoS2 flakes heated in dry and humid air, Advanced Materials Interfaces, 2100328, 11 pages (2021); Pictured on the Front Inside Cover.</w:t>
      </w:r>
    </w:p>
    <w:p w14:paraId="1827020D" w14:textId="77777777" w:rsidR="004F212C" w:rsidRPr="00D500E0" w:rsidRDefault="004F212C" w:rsidP="004F212C">
      <w:pPr>
        <w:numPr>
          <w:ilvl w:val="0"/>
          <w:numId w:val="1"/>
        </w:numPr>
        <w:rPr>
          <w:color w:val="000000"/>
          <w:sz w:val="20"/>
          <w:szCs w:val="20"/>
          <w:lang w:val="en-US"/>
        </w:rPr>
      </w:pPr>
      <w:r w:rsidRPr="00D500E0">
        <w:rPr>
          <w:color w:val="000000"/>
          <w:sz w:val="20"/>
          <w:szCs w:val="20"/>
          <w:lang w:val="en-US"/>
        </w:rPr>
        <w:t xml:space="preserve">R. </w:t>
      </w:r>
      <w:proofErr w:type="spellStart"/>
      <w:r w:rsidRPr="00D500E0">
        <w:rPr>
          <w:color w:val="000000"/>
          <w:sz w:val="20"/>
          <w:szCs w:val="20"/>
          <w:lang w:val="en-US"/>
        </w:rPr>
        <w:t>Szoszkiewicz</w:t>
      </w:r>
      <w:proofErr w:type="spellEnd"/>
      <w:r w:rsidRPr="00D500E0">
        <w:rPr>
          <w:color w:val="000000"/>
          <w:sz w:val="20"/>
          <w:szCs w:val="20"/>
          <w:lang w:val="en-US"/>
        </w:rPr>
        <w:t xml:space="preserve">, M. </w:t>
      </w:r>
      <w:proofErr w:type="spellStart"/>
      <w:r w:rsidRPr="00D500E0">
        <w:rPr>
          <w:color w:val="000000"/>
          <w:sz w:val="20"/>
          <w:szCs w:val="20"/>
          <w:lang w:val="en-US"/>
        </w:rPr>
        <w:t>Rogala</w:t>
      </w:r>
      <w:proofErr w:type="spellEnd"/>
      <w:r w:rsidRPr="00D500E0">
        <w:rPr>
          <w:color w:val="000000"/>
          <w:sz w:val="20"/>
          <w:szCs w:val="20"/>
          <w:lang w:val="en-US"/>
        </w:rPr>
        <w:t xml:space="preserve">, P. </w:t>
      </w:r>
      <w:proofErr w:type="spellStart"/>
      <w:r w:rsidRPr="00D500E0">
        <w:rPr>
          <w:color w:val="000000"/>
          <w:sz w:val="20"/>
          <w:szCs w:val="20"/>
          <w:lang w:val="en-US"/>
        </w:rPr>
        <w:t>Dąbrowski</w:t>
      </w:r>
      <w:proofErr w:type="spellEnd"/>
      <w:r w:rsidRPr="00D500E0">
        <w:rPr>
          <w:color w:val="000000"/>
          <w:sz w:val="20"/>
          <w:szCs w:val="20"/>
          <w:lang w:val="en-US"/>
        </w:rPr>
        <w:t>, Surface-bound and volatile Mo oxides produced during oxidation of microscale 2H MoS2 crystals in air and high relative humidity, Materials 13, 3067, 14 pages (2020).</w:t>
      </w:r>
    </w:p>
    <w:p w14:paraId="6A16117D" w14:textId="12EABFBA" w:rsidR="008C65A3" w:rsidRPr="00D500E0" w:rsidRDefault="004F212C" w:rsidP="00D500E0">
      <w:pPr>
        <w:numPr>
          <w:ilvl w:val="0"/>
          <w:numId w:val="1"/>
        </w:numPr>
        <w:rPr>
          <w:color w:val="000000"/>
          <w:sz w:val="20"/>
          <w:szCs w:val="20"/>
          <w:lang w:val="en-US"/>
        </w:rPr>
      </w:pPr>
      <w:r w:rsidRPr="00D500E0">
        <w:rPr>
          <w:color w:val="000000"/>
          <w:sz w:val="20"/>
          <w:szCs w:val="20"/>
          <w:lang w:val="en-US"/>
        </w:rPr>
        <w:t xml:space="preserve">U. </w:t>
      </w:r>
      <w:proofErr w:type="spellStart"/>
      <w:r w:rsidRPr="00D500E0">
        <w:rPr>
          <w:color w:val="000000"/>
          <w:sz w:val="20"/>
          <w:szCs w:val="20"/>
          <w:lang w:val="en-US"/>
        </w:rPr>
        <w:t>Ukegbu</w:t>
      </w:r>
      <w:proofErr w:type="spellEnd"/>
      <w:r w:rsidRPr="00D500E0">
        <w:rPr>
          <w:color w:val="000000"/>
          <w:sz w:val="20"/>
          <w:szCs w:val="20"/>
          <w:lang w:val="en-US"/>
        </w:rPr>
        <w:t xml:space="preserve">, R. </w:t>
      </w:r>
      <w:proofErr w:type="spellStart"/>
      <w:r w:rsidRPr="00D500E0">
        <w:rPr>
          <w:color w:val="000000"/>
          <w:sz w:val="20"/>
          <w:szCs w:val="20"/>
          <w:lang w:val="en-US"/>
        </w:rPr>
        <w:t>Szoszkiewicz</w:t>
      </w:r>
      <w:proofErr w:type="spellEnd"/>
      <w:r w:rsidRPr="00D500E0">
        <w:rPr>
          <w:color w:val="000000"/>
          <w:sz w:val="20"/>
          <w:szCs w:val="20"/>
          <w:lang w:val="en-US"/>
        </w:rPr>
        <w:t>, Microscopic kinetics of heat-induced oxidative etching of thick MoS2 crystals, Journal of Physical Chemistry C, 123, 22123-22129 (2019).</w:t>
      </w:r>
    </w:p>
    <w:sectPr w:rsidR="008C65A3" w:rsidRPr="00D500E0" w:rsidSect="003C3F1A">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018F3"/>
    <w:multiLevelType w:val="hybridMultilevel"/>
    <w:tmpl w:val="99327FAC"/>
    <w:lvl w:ilvl="0" w:tplc="95C896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0NDQyNzO0sDQzMrZQ0lEKTi0uzszPAykwrAUADSdy9iwAAAA="/>
  </w:docVars>
  <w:rsids>
    <w:rsidRoot w:val="003C3F1A"/>
    <w:rsid w:val="003C3F1A"/>
    <w:rsid w:val="004F212C"/>
    <w:rsid w:val="008C65A3"/>
    <w:rsid w:val="00C83DC8"/>
    <w:rsid w:val="00D500E0"/>
    <w:rsid w:val="00EF7B9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52D6"/>
  <w15:chartTrackingRefBased/>
  <w15:docId w15:val="{8B873666-A951-49D6-A614-D00B630E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3F1A"/>
    <w:pPr>
      <w:tabs>
        <w:tab w:val="left" w:pos="284"/>
      </w:tabs>
      <w:spacing w:after="0" w:line="36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C3F1A"/>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3F1A"/>
    <w:rPr>
      <w:rFonts w:ascii="Times New Roman" w:eastAsia="Times New Roman" w:hAnsi="Times New Roman" w:cs="Times New Roman"/>
      <w:b/>
      <w:bCs/>
      <w:sz w:val="24"/>
      <w:szCs w:val="24"/>
      <w:lang w:eastAsia="pl-PL"/>
    </w:rPr>
  </w:style>
  <w:style w:type="paragraph" w:styleId="Tytu">
    <w:name w:val="Title"/>
    <w:basedOn w:val="Normalny"/>
    <w:link w:val="TytuZnak"/>
    <w:autoRedefine/>
    <w:qFormat/>
    <w:rsid w:val="003C3F1A"/>
    <w:pPr>
      <w:jc w:val="center"/>
    </w:pPr>
    <w:rPr>
      <w:b/>
      <w:bCs/>
      <w:caps/>
      <w:sz w:val="32"/>
      <w:szCs w:val="32"/>
    </w:rPr>
  </w:style>
  <w:style w:type="character" w:customStyle="1" w:styleId="TytuZnak">
    <w:name w:val="Tytuł Znak"/>
    <w:basedOn w:val="Domylnaczcionkaakapitu"/>
    <w:link w:val="Tytu"/>
    <w:rsid w:val="003C3F1A"/>
    <w:rPr>
      <w:rFonts w:ascii="Times New Roman" w:eastAsia="Times New Roman" w:hAnsi="Times New Roman" w:cs="Times New Roman"/>
      <w:b/>
      <w:bCs/>
      <w:caps/>
      <w:sz w:val="32"/>
      <w:szCs w:val="32"/>
      <w:lang w:eastAsia="pl-PL"/>
    </w:rPr>
  </w:style>
  <w:style w:type="paragraph" w:styleId="Tekstpodstawowywcity">
    <w:name w:val="Body Text Indent"/>
    <w:basedOn w:val="Normalny"/>
    <w:link w:val="TekstpodstawowywcityZnak"/>
    <w:semiHidden/>
    <w:rsid w:val="003C3F1A"/>
    <w:pPr>
      <w:tabs>
        <w:tab w:val="clear" w:pos="284"/>
      </w:tabs>
      <w:ind w:firstLine="284"/>
    </w:pPr>
  </w:style>
  <w:style w:type="character" w:customStyle="1" w:styleId="TekstpodstawowywcityZnak">
    <w:name w:val="Tekst podstawowy wcięty Znak"/>
    <w:basedOn w:val="Domylnaczcionkaakapitu"/>
    <w:link w:val="Tekstpodstawowywcity"/>
    <w:semiHidden/>
    <w:rsid w:val="003C3F1A"/>
    <w:rPr>
      <w:rFonts w:ascii="Times New Roman" w:eastAsia="Times New Roman" w:hAnsi="Times New Roman" w:cs="Times New Roman"/>
      <w:sz w:val="24"/>
      <w:szCs w:val="24"/>
      <w:lang w:eastAsia="pl-PL"/>
    </w:rPr>
  </w:style>
  <w:style w:type="paragraph" w:customStyle="1" w:styleId="Autorzy">
    <w:name w:val="Autorzy"/>
    <w:basedOn w:val="Normalny"/>
    <w:rsid w:val="003C3F1A"/>
    <w:pPr>
      <w:tabs>
        <w:tab w:val="clear" w:pos="284"/>
      </w:tabs>
      <w:spacing w:after="120" w:line="240" w:lineRule="auto"/>
      <w:jc w:val="center"/>
    </w:pPr>
    <w:rPr>
      <w:b/>
      <w:bCs/>
      <w:caps/>
    </w:rPr>
  </w:style>
  <w:style w:type="paragraph" w:customStyle="1" w:styleId="email">
    <w:name w:val="email"/>
    <w:basedOn w:val="Normalny"/>
    <w:rsid w:val="003C3F1A"/>
    <w:pPr>
      <w:tabs>
        <w:tab w:val="clear" w:pos="284"/>
      </w:tabs>
      <w:spacing w:line="240" w:lineRule="auto"/>
      <w:jc w:val="center"/>
    </w:pPr>
    <w:rPr>
      <w:bCs/>
      <w:sz w:val="20"/>
    </w:rPr>
  </w:style>
  <w:style w:type="paragraph" w:customStyle="1" w:styleId="body">
    <w:name w:val="body"/>
    <w:basedOn w:val="Tekstpodstawowywcity"/>
    <w:rsid w:val="003C3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65B7ACFA2932C47A6E3400CA79E2E0D" ma:contentTypeVersion="14" ma:contentTypeDescription="Utwórz nowy dokument." ma:contentTypeScope="" ma:versionID="27af3762149fc7b3d0776bab8bce9a81">
  <xsd:schema xmlns:xsd="http://www.w3.org/2001/XMLSchema" xmlns:xs="http://www.w3.org/2001/XMLSchema" xmlns:p="http://schemas.microsoft.com/office/2006/metadata/properties" xmlns:ns3="b171d967-ab3f-445e-9109-5c3fe7c63adf" xmlns:ns4="e9ba1523-fcb0-450d-b278-2f6bd5e9f3f7" targetNamespace="http://schemas.microsoft.com/office/2006/metadata/properties" ma:root="true" ma:fieldsID="da283d5e09bb5f34238feea5aa141233" ns3:_="" ns4:_="">
    <xsd:import namespace="b171d967-ab3f-445e-9109-5c3fe7c63adf"/>
    <xsd:import namespace="e9ba1523-fcb0-450d-b278-2f6bd5e9f3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1d967-ab3f-445e-9109-5c3fe7c63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ba1523-fcb0-450d-b278-2f6bd5e9f3f7"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EF7E6D-6B55-4547-A369-71D8500621FF}">
  <ds:schemaRefs>
    <ds:schemaRef ds:uri="http://schemas.microsoft.com/sharepoint/v3/contenttype/forms"/>
  </ds:schemaRefs>
</ds:datastoreItem>
</file>

<file path=customXml/itemProps2.xml><?xml version="1.0" encoding="utf-8"?>
<ds:datastoreItem xmlns:ds="http://schemas.openxmlformats.org/officeDocument/2006/customXml" ds:itemID="{D7A9416C-A91C-4476-95D7-77811137B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1d967-ab3f-445e-9109-5c3fe7c63adf"/>
    <ds:schemaRef ds:uri="e9ba1523-fcb0-450d-b278-2f6bd5e9f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BE99EB-FF38-4D65-8DE3-0F43FE85AD1A}">
  <ds:schemaRefs>
    <ds:schemaRef ds:uri="http://schemas.microsoft.com/office/2006/documentManagement/types"/>
    <ds:schemaRef ds:uri="http://schemas.microsoft.com/office/infopath/2007/PartnerControls"/>
    <ds:schemaRef ds:uri="b171d967-ab3f-445e-9109-5c3fe7c63adf"/>
    <ds:schemaRef ds:uri="http://purl.org/dc/elements/1.1/"/>
    <ds:schemaRef ds:uri="http://schemas.microsoft.com/office/2006/metadata/properties"/>
    <ds:schemaRef ds:uri="http://purl.org/dc/terms/"/>
    <ds:schemaRef ds:uri="http://schemas.openxmlformats.org/package/2006/metadata/core-properties"/>
    <ds:schemaRef ds:uri="e9ba1523-fcb0-450d-b278-2f6bd5e9f3f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Postawa</dc:creator>
  <cp:keywords/>
  <dc:description/>
  <cp:lastModifiedBy>Szoszlab</cp:lastModifiedBy>
  <cp:revision>4</cp:revision>
  <dcterms:created xsi:type="dcterms:W3CDTF">2022-04-12T13:33:00Z</dcterms:created>
  <dcterms:modified xsi:type="dcterms:W3CDTF">2022-04-13T15:34:00Z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0x010100B65B7ACFA2932C47A6E3400CA79E2E0D</vt:lpwstr>
  </property>
</Properties>
</file>